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8D808" w14:textId="77777777" w:rsidR="00076A1C" w:rsidRDefault="00076A1C" w:rsidP="00076A1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</w:t>
      </w:r>
      <w:r w:rsidRPr="00AD4022">
        <w:rPr>
          <w:rFonts w:ascii="Times New Roman" w:hAnsi="Times New Roman" w:cs="Times New Roman"/>
          <w:b/>
        </w:rPr>
        <w:t xml:space="preserve">2 </w:t>
      </w:r>
    </w:p>
    <w:p w14:paraId="26C47F5A" w14:textId="564986A3" w:rsidR="00076A1C" w:rsidRPr="00076A1C" w:rsidRDefault="00076A1C" w:rsidP="00076A1C">
      <w:pPr>
        <w:jc w:val="right"/>
        <w:rPr>
          <w:rFonts w:ascii="Times New Roman" w:hAnsi="Times New Roman" w:cs="Times New Roman"/>
          <w:bCs/>
          <w:i/>
          <w:iCs/>
        </w:rPr>
      </w:pPr>
      <w:r w:rsidRPr="00076A1C">
        <w:rPr>
          <w:rFonts w:ascii="Times New Roman" w:hAnsi="Times New Roman" w:cs="Times New Roman"/>
          <w:bCs/>
          <w:i/>
          <w:iCs/>
        </w:rPr>
        <w:t>к Договору от «___</w:t>
      </w:r>
      <w:proofErr w:type="gramStart"/>
      <w:r w:rsidRPr="00076A1C">
        <w:rPr>
          <w:rFonts w:ascii="Times New Roman" w:hAnsi="Times New Roman" w:cs="Times New Roman"/>
          <w:bCs/>
          <w:i/>
          <w:iCs/>
        </w:rPr>
        <w:t>_»_</w:t>
      </w:r>
      <w:proofErr w:type="gramEnd"/>
      <w:r w:rsidRPr="00076A1C">
        <w:rPr>
          <w:rFonts w:ascii="Times New Roman" w:hAnsi="Times New Roman" w:cs="Times New Roman"/>
          <w:bCs/>
          <w:i/>
          <w:iCs/>
        </w:rPr>
        <w:t>_______202</w:t>
      </w:r>
      <w:r w:rsidRPr="00076A1C">
        <w:rPr>
          <w:rFonts w:ascii="Times New Roman" w:hAnsi="Times New Roman" w:cs="Times New Roman"/>
          <w:bCs/>
          <w:i/>
          <w:iCs/>
          <w:lang w:val="en-US"/>
        </w:rPr>
        <w:t xml:space="preserve">5 </w:t>
      </w:r>
      <w:r w:rsidRPr="00076A1C">
        <w:rPr>
          <w:rFonts w:ascii="Times New Roman" w:hAnsi="Times New Roman" w:cs="Times New Roman"/>
          <w:bCs/>
          <w:i/>
          <w:iCs/>
        </w:rPr>
        <w:t>№_____/Р-</w:t>
      </w:r>
      <w:proofErr w:type="gramStart"/>
      <w:r w:rsidRPr="00076A1C">
        <w:rPr>
          <w:rFonts w:ascii="Times New Roman" w:hAnsi="Times New Roman" w:cs="Times New Roman"/>
          <w:bCs/>
          <w:i/>
          <w:iCs/>
        </w:rPr>
        <w:t>202</w:t>
      </w:r>
      <w:r w:rsidRPr="00076A1C">
        <w:rPr>
          <w:rFonts w:ascii="Times New Roman" w:hAnsi="Times New Roman" w:cs="Times New Roman"/>
          <w:bCs/>
          <w:i/>
          <w:iCs/>
          <w:lang w:val="en-US"/>
        </w:rPr>
        <w:t>5</w:t>
      </w:r>
      <w:r w:rsidRPr="00076A1C">
        <w:rPr>
          <w:rFonts w:ascii="Times New Roman" w:hAnsi="Times New Roman" w:cs="Times New Roman"/>
          <w:bCs/>
          <w:i/>
          <w:iCs/>
        </w:rPr>
        <w:t>._</w:t>
      </w:r>
      <w:proofErr w:type="gramEnd"/>
      <w:r w:rsidRPr="00076A1C">
        <w:rPr>
          <w:rFonts w:ascii="Times New Roman" w:hAnsi="Times New Roman" w:cs="Times New Roman"/>
          <w:bCs/>
          <w:i/>
          <w:iCs/>
        </w:rPr>
        <w:t>______</w:t>
      </w:r>
    </w:p>
    <w:p w14:paraId="1DD501B7" w14:textId="77777777" w:rsidR="00076A1C" w:rsidRPr="00AD4022" w:rsidRDefault="00076A1C" w:rsidP="00076A1C">
      <w:pPr>
        <w:jc w:val="right"/>
        <w:rPr>
          <w:rFonts w:ascii="Times New Roman" w:hAnsi="Times New Roman" w:cs="Times New Roman"/>
          <w:b/>
        </w:rPr>
      </w:pPr>
    </w:p>
    <w:p w14:paraId="20E5E19A" w14:textId="5DBF0889" w:rsidR="00076A1C" w:rsidRPr="0087692E" w:rsidRDefault="00076A1C" w:rsidP="00076A1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E0C9FEC" w14:textId="77777777" w:rsidR="00076A1C" w:rsidRPr="00076A1C" w:rsidRDefault="00076A1C" w:rsidP="00076A1C">
      <w:pPr>
        <w:widowControl/>
        <w:autoSpaceDE/>
        <w:adjustRightInd/>
        <w:spacing w:line="254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076A1C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Перечень вредных и (или) опасных производственных факторов, объем услуг и количество работников, </w:t>
      </w:r>
    </w:p>
    <w:p w14:paraId="355FE572" w14:textId="77777777" w:rsidR="00076A1C" w:rsidRPr="00076A1C" w:rsidRDefault="00076A1C" w:rsidP="00076A1C">
      <w:pPr>
        <w:widowControl/>
        <w:autoSpaceDE/>
        <w:adjustRightInd/>
        <w:spacing w:line="254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076A1C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подлежащих периодическому медицинскому осмотру в 2025 году</w:t>
      </w:r>
    </w:p>
    <w:p w14:paraId="3AF20F8B" w14:textId="77777777" w:rsidR="00076A1C" w:rsidRPr="0087692E" w:rsidRDefault="00076A1C" w:rsidP="00076A1C">
      <w:pPr>
        <w:rPr>
          <w:sz w:val="20"/>
          <w:szCs w:val="20"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611"/>
        <w:gridCol w:w="2693"/>
        <w:gridCol w:w="4536"/>
        <w:gridCol w:w="1134"/>
        <w:gridCol w:w="992"/>
        <w:gridCol w:w="1055"/>
      </w:tblGrid>
      <w:tr w:rsidR="00076A1C" w:rsidRPr="0087692E" w14:paraId="39013E33" w14:textId="77777777" w:rsidTr="00F01955">
        <w:trPr>
          <w:trHeight w:val="50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B2C1F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692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9F4B" w14:textId="6427F281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692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вредного и (или) опасного производственного фактора и/или выполняемых работ*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C7CD" w14:textId="77777777" w:rsidR="00076A1C" w:rsidRPr="00616687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Специалисты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EF39" w14:textId="77777777" w:rsidR="00076A1C" w:rsidRPr="00616687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A18D3" w14:textId="77777777" w:rsidR="00076A1C" w:rsidRPr="00616687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3C8F" w14:textId="77777777" w:rsidR="00076A1C" w:rsidRPr="00616687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1 чел., руб. (без</w:t>
            </w:r>
            <w:r w:rsidRPr="0061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НДС)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EEA0" w14:textId="77777777" w:rsidR="00076A1C" w:rsidRPr="00616687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Всего, руб.    (без </w:t>
            </w:r>
            <w:r w:rsidRPr="0061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НДС)</w:t>
            </w:r>
          </w:p>
        </w:tc>
      </w:tr>
      <w:tr w:rsidR="00076A1C" w:rsidRPr="0087692E" w14:paraId="060403D1" w14:textId="77777777" w:rsidTr="00076A1C">
        <w:trPr>
          <w:trHeight w:val="81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C0EB4" w14:textId="77777777" w:rsidR="00076A1C" w:rsidRPr="00616687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09F9" w14:textId="77777777" w:rsidR="00076A1C" w:rsidRPr="00616687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Химические факторы </w:t>
            </w:r>
          </w:p>
          <w:p w14:paraId="79C47596" w14:textId="77777777" w:rsidR="00076A1C" w:rsidRPr="00616687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п.1.27.1. Свинец и его неорганические соединения РК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FD7F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</w:p>
          <w:p w14:paraId="2C0CAA4F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врач-терапевт;</w:t>
            </w:r>
          </w:p>
          <w:p w14:paraId="7CEE62E0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врач-невролог;</w:t>
            </w:r>
          </w:p>
          <w:p w14:paraId="60543055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врач-психиатр;</w:t>
            </w:r>
          </w:p>
          <w:p w14:paraId="18CF2657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врач-нарколог;</w:t>
            </w:r>
          </w:p>
          <w:p w14:paraId="5DFE9BF0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Иные осмотры врачей-специалистов проводятся в соответствии с факторами и видами работ приведенными в Приложении</w:t>
            </w:r>
          </w:p>
          <w:p w14:paraId="0BB13935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 Порядку проведения обязательных</w:t>
            </w:r>
          </w:p>
          <w:p w14:paraId="28EC52C3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предварительных и периодических</w:t>
            </w:r>
          </w:p>
          <w:p w14:paraId="0D2FD8A3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медицинских осмотров работников,</w:t>
            </w:r>
          </w:p>
          <w:p w14:paraId="7F9697DD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предусмотренных частью четвертой</w:t>
            </w:r>
          </w:p>
          <w:p w14:paraId="4F4CF165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статьи 213 Трудового кодекса</w:t>
            </w:r>
          </w:p>
          <w:p w14:paraId="55D59020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Российской Федерации,</w:t>
            </w:r>
          </w:p>
          <w:p w14:paraId="7D06ECB2" w14:textId="7777777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утвержденному приказом Министерства</w:t>
            </w:r>
          </w:p>
          <w:p w14:paraId="341EBD2D" w14:textId="1E74E38F" w:rsidR="00076A1C" w:rsidRPr="00616687" w:rsidRDefault="00076A1C" w:rsidP="00E10F1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здравоохранения Российской Федерации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3713" w14:textId="0D12F7F6" w:rsidR="00076A1C" w:rsidRPr="00616687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61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99191" w14:textId="77777777" w:rsidR="00076A1C" w:rsidRPr="00616687" w:rsidRDefault="00076A1C" w:rsidP="00F01955">
            <w:pPr>
              <w:spacing w:after="160"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453" w14:textId="2DF4E144" w:rsidR="00076A1C" w:rsidRPr="00616687" w:rsidRDefault="00076A1C" w:rsidP="00F01955">
            <w:pPr>
              <w:spacing w:after="16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651" w14:textId="23D1429A" w:rsidR="00076A1C" w:rsidRPr="00616687" w:rsidRDefault="00076A1C" w:rsidP="00F01955">
            <w:pPr>
              <w:spacing w:after="16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076A1C" w:rsidRPr="0087692E" w14:paraId="2308F70E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319DA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B17C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Химические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п.1.1. Азота неорганические соединения (в том числе азота оксиды О, азота диоксид О);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п.1.39. Углерода оксид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 3.1.4. Кремнийсодержащие аэрозоли: - с содержанием кристаллического диоксида кремния К - с содержанием аморфного диоксида кремния в виде аэрозоля дезинтеграции и конденсации - кремний карбид, кремний нитрид, волокнистый карбид кремния ФА;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п.3.1.7. Сварочные аэрозоли, представляющие сложную смесь АПФД (кремний диоксид аморфный в смеси с оксидами марганца в виде аэрозоля конденсации,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дижелезо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триоксид, титан диоксид, вольфрам, алюминий и его соединения) и химических веществ разной природы: аэрозоли металлов (в том числе марганца Р, цинка А, хрома (VI) К, хрома (Ш) А, бериллия РКА, никеля К, хром трифторида А), газы, обладающие остронаправленным действием на организм 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п.13. 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взрыво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и пожароопасных производствах, работы на коксовой батарее на открытых производственных зонах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476" w14:textId="1935980E" w:rsidR="00076A1C" w:rsidRPr="00616687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28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ACC" w14:textId="53F686D6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62351D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B6E" w14:textId="1C46F234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54B8" w14:textId="2672C6F2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7672D709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A9041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E1FC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Химические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п.1.1. Азота неорганические соединения (в том числе азота оксиды О, азота диоксид О);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841" w14:textId="43E16780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8EF" w14:textId="4F5E28C4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здравоохранения Российской Федерации от 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98210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8677" w14:textId="237E37B2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760" w14:textId="68C688E2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19B6827E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07A51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D9E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Химические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п.1.14.2. Пропан-2-он(Р) (ацетон);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п.1.36.1. Метан, этан, пропан, парафины, этилен, пропилен, ацетилен, циклогексан;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п.1.37.1. Бензол(КР) и его производные: (толуол(Р) (метилбензол);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п.1.45.3. Эфиры сложные фталевой и терефталевой кислот: дибутилбензол-1,2-дикарбонат (дибутилфталат), диметилбензол-1,2-дикарбонат (диметилтерефталат) и другие;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839" w14:textId="649A3D38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3AC" w14:textId="5A9030AF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здравоохранения Российской Федерации от 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E0377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F19" w14:textId="6870AD6F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8704" w14:textId="3C2B693A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4251920D" w14:textId="77777777" w:rsidTr="00566841">
        <w:trPr>
          <w:trHeight w:val="42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8CDAE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3EA4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Химические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п.1.48. Синтетические моющие средства на основе анионных поверхностно активных веществ и их соединения (в том числе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сульфанол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алкиламиды</w:t>
            </w:r>
            <w:proofErr w:type="spellEnd"/>
            <w:proofErr w:type="gram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  <w:proofErr w:type="gram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66C" w14:textId="25FF353C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B397" w14:textId="62A587F8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69732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65F" w14:textId="1CF1096D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41FE" w14:textId="45BA7396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51AD9459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CE253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6FAE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4C5" w14:textId="06155568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C40" w14:textId="34FF4393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177F45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07F" w14:textId="29FEE7BF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E72" w14:textId="66035C75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4EE0408C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0FA9E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8A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п.24. Работы на водопроводных сооружениях, имеющие непосредственное отношение к подготовке воды, а также обслуживанию водопроводных сетей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204" w14:textId="1A7D0317" w:rsidR="00076A1C" w:rsidRPr="00616687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 xml:space="preserve">медицинских 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здравоохранения Российской Федерации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1E6" w14:textId="2DDA446F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определение относительного сердечно-сосудистого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1B480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8B6F" w14:textId="2021C0E8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01C2" w14:textId="330D4BCD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70A93218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9293B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8544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III. Аэрозоли преимущественно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действия (АПФД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и пыли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п.3.4.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Пыль животного и растительного происхождения АФ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A75" w14:textId="5A296A6F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2A8" w14:textId="3617E92E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8BCF0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2F15" w14:textId="6C5D5EA1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80C" w14:textId="49F2380E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2D31E82B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3A57A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C62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IV. Физические факторы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п.4.2.5. Электромагнитное поле широкополосного спектра частот (5 Гц - 2 кГц, 2кГц - 400 кГц)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4E1" w14:textId="46C5EA6B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1E4F" w14:textId="5592124D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165C2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B1FF" w14:textId="1D8F234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A7A" w14:textId="550435C1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75D1BFFD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A47809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D6E0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IV. Физические факторы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п.4.2.5. Электромагнитное поле широкополосного спектра частот (5 Гц - 2 кГц, 2кГц - 400 кГц);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п.9. 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E8A" w14:textId="3ECE9707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2B1" w14:textId="0688F82E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D142FB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7990" w14:textId="6B47811F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62F" w14:textId="17491F6E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61B387A0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F41BA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36F0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IV. Физические факторы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п.4.2.5. Электромагнитное поле широкополосного спектра частот (5 Гц - 2 кГц, 2кГц - 400 кГц);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п.9. 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223" w14:textId="142D4CE1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303C" w14:textId="2017ADA0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755E7D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C272" w14:textId="4FE32988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4B83" w14:textId="31316B03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0B63BB33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6F751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B15E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Физические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п.4.3.1. Локальная вибрация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п.4.3.2. Общая вибрация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п.18.1. </w:t>
            </w:r>
            <w:r w:rsidRPr="00034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Управление наземными транспортными средствами 2 (Категории "A", "B", "BE", трактора и другие самоходные машины, мини-трактора, мотоблоки, автопогрузчики, </w:t>
            </w:r>
            <w:r w:rsidRPr="00034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электрокары, регулировщики и т.п., автомобили всех категорий с ручным управлением для инвалидов, мотоколяски для инвалидов)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646" w14:textId="0ABE7C1F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 xml:space="preserve">Иные осмотры врачей-специалистов проводятся в 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078" w14:textId="2982F2F9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флюорография или рентгенография легких в двух проек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циях (прямая и правая боковая);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CE204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833" w14:textId="6A65843D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0B6" w14:textId="58BD1F45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51CECB2E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14848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A0D7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Физические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п.4.3.1. Локальная вибрация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п.4.3.2. Общая вибрация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п.18.2. </w:t>
            </w:r>
            <w:r w:rsidRPr="00034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наземными транспортными средствами 2 (Категории "C", "C1", "CE", "D1", "D1E", трамвай, троллейбус)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1CC" w14:textId="70743D4C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A11" w14:textId="3DDFBD9F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EFAC9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DE58" w14:textId="301D0232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89F8" w14:textId="538F00C2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019AB8D2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5869F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C3F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65A" w14:textId="47FDFBFF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FE3" w14:textId="3058F81C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Иные исследования  проводятся в соответствии с факторами и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C95576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C37" w14:textId="24C1AD8C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ADB4" w14:textId="63EA0B55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5A1D5E05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10F61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D3D4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п.9. 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E52" w14:textId="4D71CEF4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9F8" w14:textId="21AF1EA8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5B231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623" w14:textId="651B7B92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F95E" w14:textId="352B9C64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41D42E82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CBB9C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8B1" w14:textId="77777777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п.6.1.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неогражденных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п.9. 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п.13. 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взрыво</w:t>
            </w:r>
            <w:proofErr w:type="spellEnd"/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и пожароопасных производствах, работы на коксовой батарее на открытых производственных зонах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9AE" w14:textId="4F56035D" w:rsidR="00076A1C" w:rsidRPr="00616687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  <w:t>здравоохранения Российской Федерации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 w:type="page"/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4EEE" w14:textId="37707C40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BF113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6668" w14:textId="14681943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B09" w14:textId="6A6088AC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095BC127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8FCFC" w14:textId="77777777" w:rsidR="00076A1C" w:rsidRPr="0087692E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29" w14:textId="77777777" w:rsidR="00076A1C" w:rsidRPr="00F238C1" w:rsidRDefault="00076A1C" w:rsidP="00F01955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Физические факторы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п.4.3.1. Локальная вибрация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п.4.3.2. Общая вибрация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VI. Выполняемые работы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П.8. Работы в качестве крановщика (машиниста крана, машинист крана автомобильного);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п.18.2. </w:t>
            </w:r>
            <w:r w:rsidRPr="00034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наземными транспортными средствами 2 (Категории "C", "C1", "CE", "D1", "D1E", трамвай, троллейбус)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06C7" w14:textId="2C88ED58" w:rsidR="00076A1C" w:rsidRPr="00616687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Осмотры: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врач-терапевт;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врач-невролог;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врач-психиатр;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врач-нарколог;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Иные осмотры врачей-специалистов проводятся в соответствии с факторами и видами работ приведенными в Приложении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 Порядку проведения обязательных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предварительных и периодических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медицинских осмотров работников,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предусмотренных частью четвертой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статьи 213 Трудового кодекса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Российской Федерации,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утвержденному приказом Министерства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здравоохранения Российской Федерации</w:t>
            </w:r>
            <w:r w:rsidR="00E10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от 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E10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E10F18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4CF" w14:textId="5B25EC32" w:rsidR="00076A1C" w:rsidRPr="00F238C1" w:rsidRDefault="00076A1C" w:rsidP="00F01955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 на основании антропометрии индекса массы тела;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общий анализ крови (гемоглобин, цветной показатель,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эритроциты, тромбоциты, лейкоциты, лейкоцитарная формула, скорость оседания эритроцитов);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клинический анализ мочи (удельный вес, белок, сахар, микроскопия осадка);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электрокардиография в покое;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измерение артериального давления;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уровня общего холестерина в крови;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исследование уровня глюкозы в крови натощак;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относительного сердечно-сосудистого риска у граждан в возрасте от 18 до 40 лет включительно;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определение абсолютного сердечно-сосудистого риска - у граждан в возрасте старше 40 лет;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Иные исследования  проводятся в соответствии с факторами и видами работ приведенными в Приложении к Порядку проведения обязательных предварительных и периодических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</w:t>
            </w:r>
            <w:r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здравоохранения Российской Федерации от 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</w:t>
            </w:r>
            <w:r w:rsidR="005668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566841" w:rsidRPr="00F238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C0535" w14:textId="77777777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66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D68" w14:textId="58BED855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AFBD" w14:textId="789DCC98" w:rsidR="00076A1C" w:rsidRPr="00616687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65CDF379" w14:textId="77777777" w:rsidTr="00076A1C">
        <w:trPr>
          <w:trHeight w:val="25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DA054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81F8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Флюорография или рентгенография легких в двух проекциях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D8F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A850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7FE72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3F25" w14:textId="7A7D80B8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F37" w14:textId="2C7E0B1F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0DAB9A2F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268A3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FC78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Измерение внутриглазного давления (лица старше 40 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7DD5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FFC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5C496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79F" w14:textId="537C3B89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5C3F" w14:textId="3BC0189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3769FDD2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6B786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36DE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Акушер-гинеколог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C69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937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16A21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1D7" w14:textId="350893BB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462" w14:textId="6004D913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28CA0996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3B404C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9534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Бактериологическое исследование (на флору)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D73" w14:textId="77777777" w:rsidR="00076A1C" w:rsidRPr="001A7BCA" w:rsidRDefault="00076A1C" w:rsidP="00F01955">
            <w:pPr>
              <w:spacing w:after="24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1283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FD745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6E4C" w14:textId="2E829590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9BE" w14:textId="25184101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29331D87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E97FB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65E2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Цитологическое исследование (на атипичные клетки)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F95" w14:textId="77777777" w:rsidR="00076A1C" w:rsidRPr="001A7BCA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FE9C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18B73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075" w14:textId="262F2DDB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EB7" w14:textId="62B072C0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5B85F516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07C9E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7232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УЗИ органов малого таза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5DD" w14:textId="77777777" w:rsidR="00076A1C" w:rsidRPr="001A7BCA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6FD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59A5F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CC5" w14:textId="22A0C284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CEBC" w14:textId="7AFEF8EE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6A1C" w:rsidRPr="0087692E" w14:paraId="64F9A91C" w14:textId="77777777" w:rsidTr="00F01955">
        <w:trPr>
          <w:trHeight w:val="1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83152" w14:textId="77777777" w:rsidR="00076A1C" w:rsidRPr="001A7BCA" w:rsidRDefault="00076A1C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F8F1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Маммография 2 проекции (Женщины в возрасте старше 40 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33CF" w14:textId="77777777" w:rsidR="00076A1C" w:rsidRPr="001A7BCA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226" w14:textId="77777777" w:rsidR="00076A1C" w:rsidRPr="001A7BCA" w:rsidRDefault="00076A1C" w:rsidP="00F019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17D41" w14:textId="77777777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EB19" w14:textId="6810F270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8AB" w14:textId="0C5305C4" w:rsidR="00076A1C" w:rsidRPr="001A7BCA" w:rsidRDefault="00076A1C" w:rsidP="00F019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1B35" w:rsidRPr="0087692E" w14:paraId="72CE7FA9" w14:textId="77777777" w:rsidTr="006A0625">
        <w:trPr>
          <w:trHeight w:val="31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99413" w14:textId="77777777" w:rsidR="00391B35" w:rsidRPr="0087692E" w:rsidRDefault="00391B35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69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678E" w14:textId="6C16EE4A" w:rsidR="00391B35" w:rsidRPr="00391B35" w:rsidRDefault="00391B35" w:rsidP="00391B35">
            <w:pPr>
              <w:widowControl/>
              <w:autoSpaceDE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692E">
              <w:rPr>
                <w:rFonts w:ascii="Times New Roman" w:hAnsi="Times New Roman" w:cs="Times New Roman"/>
                <w:b/>
                <w:bCs/>
                <w:color w:val="000000"/>
              </w:rPr>
              <w:t>Итого без НДС (20%)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7FD7" w14:textId="77777777" w:rsidR="00391B35" w:rsidRPr="00616687" w:rsidRDefault="00391B35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18FF" w14:textId="77777777" w:rsidR="00391B35" w:rsidRPr="00616687" w:rsidRDefault="00391B35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FC9D4" w14:textId="6D31A267" w:rsidR="00391B35" w:rsidRPr="001A7BCA" w:rsidRDefault="00391B35" w:rsidP="00F0195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59A1F9F0" w14:textId="51B0EAAD" w:rsidR="00076A1C" w:rsidRDefault="00076A1C" w:rsidP="00076A1C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9D1040E" w14:textId="77777777" w:rsidR="00566841" w:rsidRDefault="00566841" w:rsidP="00076A1C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990" w:type="dxa"/>
        <w:jc w:val="center"/>
        <w:tblLook w:val="04A0" w:firstRow="1" w:lastRow="0" w:firstColumn="1" w:lastColumn="0" w:noHBand="0" w:noVBand="1"/>
      </w:tblPr>
      <w:tblGrid>
        <w:gridCol w:w="5524"/>
        <w:gridCol w:w="4466"/>
      </w:tblGrid>
      <w:tr w:rsidR="00076A1C" w:rsidRPr="00AD4022" w14:paraId="39F579BE" w14:textId="77777777" w:rsidTr="00F01955">
        <w:trPr>
          <w:jc w:val="center"/>
        </w:trPr>
        <w:tc>
          <w:tcPr>
            <w:tcW w:w="5524" w:type="dxa"/>
            <w:shd w:val="clear" w:color="auto" w:fill="auto"/>
          </w:tcPr>
          <w:p w14:paraId="6A855617" w14:textId="77777777" w:rsidR="00076A1C" w:rsidRPr="00566841" w:rsidRDefault="00076A1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«Исполнитель» </w:t>
            </w:r>
          </w:p>
          <w:p w14:paraId="1844AD30" w14:textId="77777777"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</w:p>
          <w:p w14:paraId="1DB4D571" w14:textId="77777777"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7CB74766" w14:textId="77777777" w:rsidR="00076A1C" w:rsidRDefault="00076A1C" w:rsidP="00076A1C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</w:p>
          <w:p w14:paraId="2A8C20D7" w14:textId="756D49DB" w:rsidR="00076A1C" w:rsidRPr="00076A1C" w:rsidRDefault="00076A1C" w:rsidP="00076A1C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____________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/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__________</w:t>
            </w:r>
          </w:p>
        </w:tc>
        <w:tc>
          <w:tcPr>
            <w:tcW w:w="4466" w:type="dxa"/>
            <w:shd w:val="clear" w:color="auto" w:fill="auto"/>
          </w:tcPr>
          <w:p w14:paraId="5CD4AA9A" w14:textId="77777777" w:rsidR="00076A1C" w:rsidRPr="00566841" w:rsidRDefault="00076A1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«Заказчик»</w:t>
            </w:r>
          </w:p>
          <w:p w14:paraId="65A1AF42" w14:textId="77777777"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Генеральный директор</w:t>
            </w:r>
          </w:p>
          <w:p w14:paraId="06CD649A" w14:textId="77777777"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АО «Черногорэнерго» </w:t>
            </w:r>
          </w:p>
          <w:p w14:paraId="10991175" w14:textId="77777777"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14:paraId="2E48CD37" w14:textId="58F59735" w:rsidR="00076A1C" w:rsidRPr="00076A1C" w:rsidRDefault="00076A1C" w:rsidP="00076A1C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</w:rPr>
              <w:t xml:space="preserve">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С.Е. Савицкая </w:t>
            </w:r>
          </w:p>
        </w:tc>
      </w:tr>
    </w:tbl>
    <w:p w14:paraId="413356AC" w14:textId="77777777" w:rsidR="00076A1C" w:rsidRPr="00076A1C" w:rsidRDefault="00076A1C" w:rsidP="00076A1C"/>
    <w:sectPr w:rsidR="00076A1C" w:rsidRPr="00076A1C" w:rsidSect="00076A1C">
      <w:pgSz w:w="16838" w:h="11906" w:orient="landscape"/>
      <w:pgMar w:top="851" w:right="395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1C"/>
    <w:rsid w:val="00076A1C"/>
    <w:rsid w:val="00391B35"/>
    <w:rsid w:val="00566841"/>
    <w:rsid w:val="00E10F18"/>
    <w:rsid w:val="00E765D3"/>
    <w:rsid w:val="00EA2F38"/>
    <w:rsid w:val="00EC111D"/>
    <w:rsid w:val="00EE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A1A5"/>
  <w15:chartTrackingRefBased/>
  <w15:docId w15:val="{0F94B528-377C-4E37-ACBB-27C6C371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6A1C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A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A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A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A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A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A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A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A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A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A1C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076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A1C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76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A1C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76A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A1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076A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A1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76A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A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5239</Words>
  <Characters>29867</Characters>
  <Application>Microsoft Office Word</Application>
  <DocSecurity>0</DocSecurity>
  <Lines>248</Lines>
  <Paragraphs>70</Paragraphs>
  <ScaleCrop>false</ScaleCrop>
  <Company/>
  <LinksUpToDate>false</LinksUpToDate>
  <CharactersWithSpaces>35036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Колодницкая  Наталья Ивановна</dc:creator>
  <cp:keywords/>
  <dc:description/>
  <cp:lastModifiedBy>Колодницкая  Наталья Ивановна</cp:lastModifiedBy>
  <cp:revision>5</cp:revision>
  <dcterms:created xsi:type="dcterms:W3CDTF">2025-05-15T09:37:00Z</dcterms:created>
  <dcterms:modified xsi:type="dcterms:W3CDTF">2025-05-15T09:48:00Z</dcterms:modified>
</cp:coreProperties>
</file>